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43" w:rsidRDefault="00BB4743" w:rsidP="00BB4743">
      <w:pPr>
        <w:jc w:val="right"/>
      </w:pPr>
      <w:r>
        <w:rPr>
          <w:noProof/>
          <w:lang w:eastAsia="ru-RU"/>
        </w:rPr>
        <w:drawing>
          <wp:inline distT="0" distB="0" distL="0" distR="0">
            <wp:extent cx="2734945" cy="1654175"/>
            <wp:effectExtent l="19050" t="0" r="8255" b="0"/>
            <wp:docPr id="1" name="Рисунок 1" descr="D:\Мои рисунки\МОУ СОШ №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МОУ СОШ №4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43" w:rsidRDefault="00BB4743" w:rsidP="00BB474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43" w:rsidRPr="00BB4743" w:rsidRDefault="00BB4743" w:rsidP="00BB474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43">
        <w:rPr>
          <w:rFonts w:ascii="Times New Roman" w:hAnsi="Times New Roman" w:cs="Times New Roman"/>
          <w:b/>
          <w:sz w:val="28"/>
          <w:szCs w:val="28"/>
        </w:rPr>
        <w:t xml:space="preserve">Правила зарядки школьного ноутбука </w:t>
      </w:r>
      <w:proofErr w:type="spellStart"/>
      <w:r w:rsidRPr="00BB4743">
        <w:rPr>
          <w:rFonts w:ascii="Times New Roman" w:hAnsi="Times New Roman" w:cs="Times New Roman"/>
          <w:b/>
          <w:sz w:val="28"/>
          <w:szCs w:val="28"/>
          <w:lang w:val="en-US"/>
        </w:rPr>
        <w:t>EeePC</w:t>
      </w:r>
      <w:proofErr w:type="spellEnd"/>
    </w:p>
    <w:p w:rsid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BB4743">
        <w:rPr>
          <w:rFonts w:ascii="Times New Roman" w:hAnsi="Times New Roman" w:cs="Times New Roman"/>
          <w:sz w:val="28"/>
          <w:szCs w:val="24"/>
        </w:rPr>
        <w:t xml:space="preserve">1.  Зарядка производится учителем начальных классов в кабинете </w:t>
      </w:r>
      <w:r w:rsidRPr="00BB4743">
        <w:rPr>
          <w:rFonts w:ascii="Times New Roman" w:hAnsi="Times New Roman" w:cs="Times New Roman"/>
          <w:b/>
          <w:bCs/>
          <w:sz w:val="28"/>
          <w:szCs w:val="24"/>
          <w:u w:val="single"/>
        </w:rPr>
        <w:t>только при полной разрядке</w:t>
      </w:r>
      <w:r w:rsidRPr="00BB474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B4743">
        <w:rPr>
          <w:rFonts w:ascii="Times New Roman" w:hAnsi="Times New Roman" w:cs="Times New Roman"/>
          <w:sz w:val="28"/>
          <w:szCs w:val="24"/>
        </w:rPr>
        <w:t>школьного ноутбука СМРС.</w:t>
      </w: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BB4743">
        <w:rPr>
          <w:rFonts w:ascii="Times New Roman" w:hAnsi="Times New Roman" w:cs="Times New Roman"/>
          <w:sz w:val="28"/>
          <w:szCs w:val="24"/>
        </w:rPr>
        <w:t>2. Свидетельством разрядки компьютера является сигнал индикатора в верхней части клавиатуры.</w:t>
      </w: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BB4743">
        <w:rPr>
          <w:rFonts w:ascii="Times New Roman" w:hAnsi="Times New Roman" w:cs="Times New Roman"/>
          <w:sz w:val="28"/>
          <w:szCs w:val="24"/>
        </w:rPr>
        <w:t>3. Для зарядки необходимо использовать сетевые фильтры, при этом в одну розетку включается только один сетевой фильтр.</w:t>
      </w: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BB4743">
        <w:rPr>
          <w:rFonts w:ascii="Times New Roman" w:hAnsi="Times New Roman" w:cs="Times New Roman"/>
          <w:sz w:val="28"/>
          <w:szCs w:val="24"/>
        </w:rPr>
        <w:t>4. На одном фильтре можно заряжать не более 5 школьных ноутбуков СМРС.</w:t>
      </w: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BB4743">
        <w:rPr>
          <w:rFonts w:ascii="Times New Roman" w:hAnsi="Times New Roman" w:cs="Times New Roman"/>
          <w:sz w:val="28"/>
          <w:szCs w:val="24"/>
        </w:rPr>
        <w:t>5. Для зарядки используется специальное зарядное устройство (прилагается к ноутбуку). Иные зарядные устройства не применять.</w:t>
      </w: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BB4743">
        <w:rPr>
          <w:rFonts w:ascii="Times New Roman" w:hAnsi="Times New Roman" w:cs="Times New Roman"/>
          <w:sz w:val="28"/>
          <w:szCs w:val="24"/>
        </w:rPr>
        <w:t xml:space="preserve">6. Зарядка производится только в присутствии учителя. Не оставлять зарядку школьных ноутбуков СМРС </w:t>
      </w:r>
      <w:r w:rsidRPr="00BB4743">
        <w:rPr>
          <w:rFonts w:ascii="Times New Roman" w:hAnsi="Times New Roman" w:cs="Times New Roman"/>
          <w:b/>
          <w:bCs/>
          <w:sz w:val="28"/>
          <w:szCs w:val="24"/>
        </w:rPr>
        <w:t xml:space="preserve">без присмотра, </w:t>
      </w:r>
      <w:r w:rsidRPr="00BB4743">
        <w:rPr>
          <w:rFonts w:ascii="Times New Roman" w:hAnsi="Times New Roman" w:cs="Times New Roman"/>
          <w:sz w:val="28"/>
          <w:szCs w:val="24"/>
        </w:rPr>
        <w:t xml:space="preserve">особенно </w:t>
      </w:r>
      <w:r w:rsidRPr="00BB4743">
        <w:rPr>
          <w:rFonts w:ascii="Times New Roman" w:hAnsi="Times New Roman" w:cs="Times New Roman"/>
          <w:b/>
          <w:bCs/>
          <w:sz w:val="28"/>
          <w:szCs w:val="24"/>
        </w:rPr>
        <w:t>на ночь!</w:t>
      </w: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BB4743">
        <w:rPr>
          <w:rFonts w:ascii="Times New Roman" w:hAnsi="Times New Roman" w:cs="Times New Roman"/>
          <w:sz w:val="28"/>
          <w:szCs w:val="24"/>
        </w:rPr>
        <w:t>7. При зарядке особое внимание обратить на целостность электропроводов, сетевых фильтров, мест соединения, исправность розеток.</w:t>
      </w: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BB4743">
        <w:rPr>
          <w:rFonts w:ascii="Times New Roman" w:hAnsi="Times New Roman" w:cs="Times New Roman"/>
          <w:sz w:val="28"/>
          <w:szCs w:val="24"/>
        </w:rPr>
        <w:t>8. Заряжать школьные ноутбуки СМРС необходимо не более 3-4 часов, выключать зарядное устройство только при полной зарядке.</w:t>
      </w: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BB4743">
        <w:rPr>
          <w:rFonts w:ascii="Times New Roman" w:hAnsi="Times New Roman" w:cs="Times New Roman"/>
          <w:sz w:val="28"/>
          <w:szCs w:val="24"/>
        </w:rPr>
        <w:t>9. По окончании зарядки сначала отключить зарядное устройство от сети, затем от ноутбука.</w:t>
      </w: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BB4743">
        <w:rPr>
          <w:rFonts w:ascii="Times New Roman" w:hAnsi="Times New Roman" w:cs="Times New Roman"/>
          <w:sz w:val="28"/>
          <w:szCs w:val="24"/>
        </w:rPr>
        <w:t>10. Если зарядка производится во время работы ученика с ноутбуком, учителю необходимо организовать рабочее место ученика так, чтобы не было доступа другим учащимся, акцентировать внимание ученика на его безопасном поведении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4743">
        <w:rPr>
          <w:rFonts w:ascii="Times New Roman" w:hAnsi="Times New Roman" w:cs="Times New Roman"/>
          <w:sz w:val="28"/>
          <w:szCs w:val="24"/>
        </w:rPr>
        <w:t>этот период (не трогать места соединений, электропровода, самостоятельно не отключать зарядное устройство).</w:t>
      </w: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BB4743">
        <w:rPr>
          <w:rFonts w:ascii="Times New Roman" w:hAnsi="Times New Roman" w:cs="Times New Roman"/>
          <w:sz w:val="28"/>
          <w:szCs w:val="24"/>
        </w:rPr>
        <w:t>11. По окончании зарядки необходимо зарядное устройство упаковать и хранить в сейфе вместе с компьютерами.</w:t>
      </w:r>
    </w:p>
    <w:p w:rsidR="00BB4743" w:rsidRPr="00BB4743" w:rsidRDefault="00BB4743" w:rsidP="00BB474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sectPr w:rsidR="00BB4743" w:rsidRPr="00BB4743" w:rsidSect="00BB4743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A40"/>
    <w:multiLevelType w:val="singleLevel"/>
    <w:tmpl w:val="9DC65A32"/>
    <w:lvl w:ilvl="0">
      <w:start w:val="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5D990227"/>
    <w:multiLevelType w:val="singleLevel"/>
    <w:tmpl w:val="818C3F76"/>
    <w:lvl w:ilvl="0">
      <w:start w:val="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B4743"/>
    <w:rsid w:val="00773CE4"/>
    <w:rsid w:val="009238C6"/>
    <w:rsid w:val="00AA09BF"/>
    <w:rsid w:val="00BB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4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>МОУ СОШ №4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2011-12-08T05:45:00Z</dcterms:created>
  <dcterms:modified xsi:type="dcterms:W3CDTF">2011-12-08T05:49:00Z</dcterms:modified>
</cp:coreProperties>
</file>